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left"/>
        <w:rPr/>
      </w:pPr>
      <w:bookmarkStart w:id="0" w:name="docs-internal-guid-86c233ac-7fff-0502-2b"/>
      <w:bookmarkEnd w:id="0"/>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LPA NOTES – from meeting at Lake Region Golf Course</w:t>
      </w:r>
    </w:p>
    <w:p>
      <w:pPr>
        <w:pStyle w:val="TextBody"/>
        <w:bidi w:val="0"/>
        <w:spacing w:lineRule="auto" w:line="307" w:before="0" w:after="0"/>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Saturday 04 May 2024 9:00 AM – approved minutes</w:t>
      </w:r>
    </w:p>
    <w:p>
      <w:pPr>
        <w:pStyle w:val="TextBody"/>
        <w:bidi w:val="0"/>
        <w:spacing w:lineRule="auto" w:line="307" w:before="0" w:after="0"/>
        <w:rPr>
          <w:rFonts w:ascii="Calibri;sans-serif" w:hAnsi="Calibri;sans-serif" w:eastAsia="Calibri" w:cs="Calibri"/>
          <w:b w:val="false"/>
          <w:b w:val="false"/>
          <w:i w:val="false"/>
          <w:i w:val="false"/>
          <w:caps w:val="false"/>
          <w:smallCaps w:val="false"/>
          <w:strike w:val="false"/>
          <w:dstrike w:val="false"/>
          <w:color w:val="000000"/>
          <w:kern w:val="0"/>
          <w:sz w:val="22"/>
          <w:szCs w:val="22"/>
          <w:u w:val="none"/>
          <w:effect w:val="none"/>
          <w:lang w:val="en-US" w:eastAsia="zh-CN" w:bidi="hi-IN"/>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w:t>
      </w:r>
    </w:p>
    <w:p>
      <w:pPr>
        <w:pStyle w:val="TextBody"/>
        <w:bidi w:val="0"/>
        <w:spacing w:lineRule="auto" w:line="307" w:before="0" w:after="0"/>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Attendees</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Scott Ross, Mark Wolff,  Keith Rounds, Wally Grogan, Tom Dempster, Sue Meendering, Joel Mohlenhoff, Candy VanDam , Dan Chase &amp; Gina Pantzke</w:t>
      </w:r>
    </w:p>
    <w:p>
      <w:pPr>
        <w:pStyle w:val="TextBody"/>
        <w:bidi w:val="0"/>
        <w:spacing w:lineRule="auto" w:line="307" w:before="0" w:after="0"/>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Absent</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Patty Heermann, Rod McGinnis &amp; Mark Kelsey,</w:t>
      </w:r>
    </w:p>
    <w:p>
      <w:pPr>
        <w:pStyle w:val="TextBody"/>
        <w:rPr>
          <w:rFonts w:ascii="Calibri;sans-serif" w:hAnsi="Calibri;sans-serif" w:eastAsia="Calibri" w:cs="Calibri"/>
          <w:b w:val="false"/>
          <w:b w:val="false"/>
          <w:i w:val="false"/>
          <w:i w:val="false"/>
          <w:caps w:val="false"/>
          <w:smallCaps w:val="false"/>
          <w:strike w:val="false"/>
          <w:dstrike w:val="false"/>
          <w:color w:val="000000"/>
          <w:kern w:val="0"/>
          <w:sz w:val="22"/>
          <w:szCs w:val="22"/>
          <w:u w:val="none"/>
          <w:effect w:val="none"/>
          <w:lang w:val="en-US" w:eastAsia="zh-CN" w:bidi="hi-IN"/>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r>
    </w:p>
    <w:p>
      <w:pPr>
        <w:pStyle w:val="TextBody"/>
        <w:bidi w:val="0"/>
        <w:spacing w:lineRule="auto" w:line="343" w:before="17"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Meeting called to order 9:00am by President Scott Ross.</w:t>
      </w:r>
    </w:p>
    <w:p>
      <w:pPr>
        <w:pStyle w:val="TextBody"/>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No treasurer’s report.  Minutes of April’s meeting were reviewed and approved following a motion by Tom and second by Dan.</w:t>
      </w:r>
    </w:p>
    <w:p>
      <w:pPr>
        <w:pStyle w:val="TextBody"/>
        <w:bidi w:val="0"/>
        <w:spacing w:lineRule="auto" w:line="343" w:before="17" w:after="0"/>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Old Business:</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By-Laws Review - in process.</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The June issue of the newsletter is at the printer.  Information for the July issue can be sent to Candy. </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LPA will have an ad running on the display at the Estelline rodeo.</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The following are the Points of Contact for events for 2024:</w:t>
        <w:tab/>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 xml:space="preserve">May 18: (Scott &amp; Mark W) Open House- directories @ Methodist Camp.  Setup will be 8:30am, </w:t>
        <w:tab/>
        <w:t>please plan to be in attendance to assist.  There is a $150 charge for the room.</w:t>
      </w:r>
    </w:p>
    <w:p>
      <w:pPr>
        <w:pStyle w:val="TextBody"/>
        <w:bidi w:val="0"/>
        <w:spacing w:lineRule="auto" w:line="240" w:before="156" w:after="156"/>
        <w:ind w:left="720"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June 8: (Gina)   Coffee Chat with an Expert speaker: Dan Loveland to discuss ASI.  There will be a public event to discuss the lake management plan with Banner Associates following the Coffee Chat.</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June 15-16th: (Sue) Lake-Wide Rummage Sales weekend (Facebook) sjmeedring@yahoo.com</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June 17th:  Lake-Wide Garbage / Spring Clean-up:  Sponsored by Lake Poinsett Sanitary Dist</w:t>
      </w:r>
    </w:p>
    <w:p>
      <w:pPr>
        <w:pStyle w:val="TextBody"/>
        <w:bidi w:val="0"/>
        <w:spacing w:lineRule="auto" w:line="240" w:before="156" w:after="156"/>
        <w:ind w:left="720"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July 13: (Mark K) Beach Cleanup!</w:t>
      </w:r>
    </w:p>
    <w:p>
      <w:pPr>
        <w:pStyle w:val="TextBody"/>
        <w:bidi w:val="0"/>
        <w:spacing w:lineRule="auto" w:line="240" w:before="156" w:after="156"/>
        <w:ind w:left="720"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August 3rd: LPA Annual Meeting (Scott) </w:t>
      </w:r>
    </w:p>
    <w:p>
      <w:pPr>
        <w:pStyle w:val="TextBody"/>
        <w:bidi w:val="0"/>
        <w:spacing w:lineRule="auto" w:line="240" w:before="156" w:after="156"/>
        <w:ind w:left="2160" w:right="0" w:hanging="0"/>
        <w:rPr>
          <w:rFonts w:ascii="Calibri;sans-serif" w:hAnsi="Calibri;sans-serif" w:eastAsia="Calibri" w:cs="Calibri"/>
          <w:b w:val="false"/>
          <w:b w:val="false"/>
          <w:i w:val="false"/>
          <w:i w:val="false"/>
          <w:caps w:val="false"/>
          <w:smallCaps w:val="false"/>
          <w:strike w:val="false"/>
          <w:dstrike w:val="false"/>
          <w:color w:val="000000"/>
          <w:kern w:val="0"/>
          <w:sz w:val="22"/>
          <w:szCs w:val="22"/>
          <w:u w:val="none"/>
          <w:effect w:val="none"/>
          <w:lang w:val="en-US" w:eastAsia="zh-CN" w:bidi="hi-IN"/>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(refreshments provided by Whitetail Properties-Katie Graeb 605-690-8582)</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August 10: (</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Joel &amp; Wally -Mark W)</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 2nd Annual 18-hole Golf Tournament </w:t>
      </w:r>
    </w:p>
    <w:p>
      <w:pPr>
        <w:pStyle w:val="TextBody"/>
        <w:bidi w:val="0"/>
        <w:spacing w:lineRule="auto" w:line="240" w:before="156" w:after="156"/>
        <w:ind w:left="2160"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Team with Gilby Marine in 2024 for a boat for hole-in-one.  </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Water Quality:  Mark K. &amp; Deb E.</w:t>
      </w:r>
    </w:p>
    <w:p>
      <w:pPr>
        <w:pStyle w:val="TextBody"/>
        <w:bidi w:val="0"/>
        <w:spacing w:lineRule="auto" w:line="240" w:before="156" w:after="156"/>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New Business:</w:t>
      </w:r>
    </w:p>
    <w:p>
      <w:pPr>
        <w:pStyle w:val="TextBody"/>
        <w:bidi w:val="0"/>
        <w:spacing w:lineRule="auto" w:line="240" w:before="156" w:after="156"/>
        <w:rPr/>
      </w:pP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LPA has approx 420 members as of May 2024 and 4 advertisers.</w:t>
      </w:r>
    </w:p>
    <w:p>
      <w:pPr>
        <w:pStyle w:val="TextBody"/>
        <w:bidi w:val="0"/>
        <w:spacing w:lineRule="auto" w:line="240" w:before="156" w:after="156"/>
        <w:rPr/>
      </w:pP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 xml:space="preserve">Task force by Tom – the survey has been released and will be in the next newsletters.  Scan the QR code or go to the website to complete the survey.  Links will also be on LPA and LPWPD web sites.   </w:t>
      </w:r>
    </w:p>
    <w:p>
      <w:pPr>
        <w:pStyle w:val="TextBody"/>
        <w:bidi w:val="0"/>
        <w:spacing w:lineRule="auto" w:line="240" w:before="156" w:after="156"/>
        <w:rPr/>
      </w:pP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Reminder to contact Sue if you would like your garage sale listed!</w:t>
      </w:r>
    </w:p>
    <w:p>
      <w:pPr>
        <w:pStyle w:val="TextBody"/>
        <w:bidi w:val="0"/>
        <w:spacing w:lineRule="auto" w:line="240" w:before="156" w:after="156"/>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Meeting adjourned at 9:45am.</w:t>
      </w:r>
    </w:p>
    <w:p>
      <w:pPr>
        <w:pStyle w:val="TextBody"/>
        <w:bidi w:val="0"/>
        <w:spacing w:lineRule="auto" w:line="240" w:before="156" w:after="156"/>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Next meeting will be June 1st at the Lake Region Golf Course.</w:t>
      </w:r>
    </w:p>
    <w:sectPr>
      <w:headerReference w:type="default" r:id="rId2"/>
      <w:type w:val="nextPage"/>
      <w:pgSz w:w="12240" w:h="15840"/>
      <w:pgMar w:left="1440" w:right="1080" w:header="720" w:top="1440" w:footer="0" w:bottom="72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Calibri">
    <w:altName w:val="sans-serif"/>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hdr>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0"/>
        <w:szCs w:val="22"/>
        <w:lang w:val="en-US" w:eastAsia="zh-CN" w:bidi="hi-IN"/>
      </w:rPr>
    </w:rPrDefault>
    <w:pPrDefault>
      <w:pPr/>
    </w:pPrDefault>
  </w:docDefaults>
  <w:style w:type="paragraph" w:styleId="Normal">
    <w:name w:val="Normal"/>
    <w:qFormat/>
    <w:pPr>
      <w:widowControl/>
      <w:overflowPunct w:val="false"/>
      <w:bidi w:val="0"/>
      <w:spacing w:lineRule="auto" w:line="259"/>
      <w:jc w:val="left"/>
    </w:pPr>
    <w:rPr>
      <w:rFonts w:ascii="Calibri" w:hAnsi="Calibri" w:eastAsia="Calibri" w:cs="Calibri"/>
      <w:color w:val="auto"/>
      <w:kern w:val="0"/>
      <w:sz w:val="22"/>
      <w:szCs w:val="22"/>
      <w:lang w:val="en-US" w:eastAsia="zh-CN" w:bidi="hi-IN"/>
    </w:rPr>
  </w:style>
  <w:style w:type="paragraph" w:styleId="Heading1">
    <w:name w:val="Heading 1"/>
    <w:next w:val="LOnormal"/>
    <w:qFormat/>
    <w:pPr>
      <w:widowControl/>
      <w:overflowPunct w:val="false"/>
      <w:bidi w:val="0"/>
      <w:spacing w:lineRule="auto" w:line="240" w:before="480" w:after="0"/>
      <w:jc w:val="left"/>
    </w:pPr>
    <w:rPr>
      <w:rFonts w:ascii="Calibri" w:hAnsi="Calibri" w:eastAsia="Calibri" w:cs="Calibri"/>
      <w:b/>
      <w:color w:val="345A8A"/>
      <w:kern w:val="0"/>
      <w:sz w:val="32"/>
      <w:szCs w:val="32"/>
      <w:lang w:val="en-US" w:eastAsia="zh-CN" w:bidi="hi-IN"/>
    </w:rPr>
  </w:style>
  <w:style w:type="paragraph" w:styleId="Heading2">
    <w:name w:val="Heading 2"/>
    <w:next w:val="LOnormal"/>
    <w:qFormat/>
    <w:pPr>
      <w:widowControl/>
      <w:overflowPunct w:val="false"/>
      <w:bidi w:val="0"/>
      <w:spacing w:lineRule="auto" w:line="240" w:before="200" w:after="0"/>
      <w:jc w:val="left"/>
    </w:pPr>
    <w:rPr>
      <w:rFonts w:ascii="Calibri" w:hAnsi="Calibri" w:eastAsia="Calibri" w:cs="Calibri"/>
      <w:b/>
      <w:color w:val="4F81BD"/>
      <w:kern w:val="0"/>
      <w:sz w:val="26"/>
      <w:szCs w:val="26"/>
      <w:lang w:val="en-US" w:eastAsia="zh-CN" w:bidi="hi-IN"/>
    </w:rPr>
  </w:style>
  <w:style w:type="paragraph" w:styleId="Heading3">
    <w:name w:val="Heading 3"/>
    <w:next w:val="LOnormal"/>
    <w:qFormat/>
    <w:pPr>
      <w:widowControl/>
      <w:overflowPunct w:val="false"/>
      <w:bidi w:val="0"/>
      <w:spacing w:lineRule="auto" w:line="240" w:before="200" w:after="0"/>
      <w:jc w:val="left"/>
    </w:pPr>
    <w:rPr>
      <w:rFonts w:ascii="Calibri" w:hAnsi="Calibri" w:eastAsia="Calibri" w:cs="Calibri"/>
      <w:b/>
      <w:color w:val="4F81BD"/>
      <w:kern w:val="0"/>
      <w:sz w:val="24"/>
      <w:szCs w:val="24"/>
      <w:lang w:val="en-US" w:eastAsia="zh-CN" w:bidi="hi-IN"/>
    </w:rPr>
  </w:style>
  <w:style w:type="paragraph" w:styleId="Heading4">
    <w:name w:val="Heading 4"/>
    <w:next w:val="LOnormal"/>
    <w:qFormat/>
    <w:pPr>
      <w:keepNext w:val="true"/>
      <w:keepLines/>
      <w:pageBreakBefore w:val="false"/>
      <w:widowControl/>
      <w:overflowPunct w:val="false"/>
      <w:bidi w:val="0"/>
      <w:spacing w:lineRule="auto" w:line="240" w:before="240" w:after="40"/>
      <w:jc w:val="left"/>
    </w:pPr>
    <w:rPr>
      <w:rFonts w:ascii="Calibri" w:hAnsi="Calibri" w:eastAsia="Calibri" w:cs="Calibri"/>
      <w:b/>
      <w:color w:val="auto"/>
      <w:kern w:val="0"/>
      <w:sz w:val="24"/>
      <w:szCs w:val="24"/>
      <w:lang w:val="en-US" w:eastAsia="zh-CN" w:bidi="hi-IN"/>
    </w:rPr>
  </w:style>
  <w:style w:type="paragraph" w:styleId="Heading5">
    <w:name w:val="Heading 5"/>
    <w:next w:val="LOnormal"/>
    <w:qFormat/>
    <w:pPr>
      <w:keepNext w:val="true"/>
      <w:keepLines/>
      <w:pageBreakBefore w:val="false"/>
      <w:widowControl/>
      <w:overflowPunct w:val="false"/>
      <w:bidi w:val="0"/>
      <w:spacing w:lineRule="auto" w:line="240" w:before="220" w:after="40"/>
      <w:jc w:val="left"/>
    </w:pPr>
    <w:rPr>
      <w:rFonts w:ascii="Calibri" w:hAnsi="Calibri" w:eastAsia="Calibri" w:cs="Calibri"/>
      <w:b/>
      <w:color w:val="auto"/>
      <w:kern w:val="0"/>
      <w:sz w:val="22"/>
      <w:szCs w:val="22"/>
      <w:lang w:val="en-US" w:eastAsia="zh-CN" w:bidi="hi-IN"/>
    </w:rPr>
  </w:style>
  <w:style w:type="paragraph" w:styleId="Heading6">
    <w:name w:val="Heading 6"/>
    <w:next w:val="LOnormal"/>
    <w:qFormat/>
    <w:pPr>
      <w:keepNext w:val="true"/>
      <w:keepLines/>
      <w:pageBreakBefore w:val="false"/>
      <w:widowControl/>
      <w:overflowPunct w:val="false"/>
      <w:bidi w:val="0"/>
      <w:spacing w:lineRule="auto" w:line="240" w:before="200" w:after="40"/>
      <w:jc w:val="left"/>
    </w:pPr>
    <w:rPr>
      <w:rFonts w:ascii="Calibri" w:hAnsi="Calibri" w:eastAsia="Calibri" w:cs="Calibri"/>
      <w:b/>
      <w:color w:val="auto"/>
      <w:kern w:val="0"/>
      <w:sz w:val="20"/>
      <w:szCs w:val="20"/>
      <w:lang w:val="en-US"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color w:val="1155CC"/>
      <w:u w:val="single"/>
    </w:rPr>
  </w:style>
  <w:style w:type="character" w:styleId="InternetLink">
    <w:name w:val="Internet Link"/>
    <w:rPr>
      <w:color w:val="000080"/>
      <w:u w:val="single"/>
      <w:lang w:val="zxx" w:eastAsia="zxx" w:bidi="zxx"/>
    </w:rPr>
  </w:style>
  <w:style w:type="character" w:styleId="ListLabel47">
    <w:name w:val="ListLabel 47"/>
    <w:qFormat/>
    <w:rPr>
      <w:rFonts w:cs="Wingdings"/>
      <w:u w:val="none"/>
    </w:rPr>
  </w:style>
  <w:style w:type="character" w:styleId="ListLabel48">
    <w:name w:val="ListLabel 48"/>
    <w:qFormat/>
    <w:rPr>
      <w:rFonts w:cs="Wingdings 2"/>
      <w:u w:val="none"/>
    </w:rPr>
  </w:style>
  <w:style w:type="character" w:styleId="ListLabel49">
    <w:name w:val="ListLabel 49"/>
    <w:qFormat/>
    <w:rPr>
      <w:rFonts w:cs="OpenSymbol"/>
      <w:u w:val="none"/>
    </w:rPr>
  </w:style>
  <w:style w:type="character" w:styleId="ListLabel50">
    <w:name w:val="ListLabel 50"/>
    <w:qFormat/>
    <w:rPr>
      <w:rFonts w:cs="Wingdings"/>
      <w:u w:val="none"/>
    </w:rPr>
  </w:style>
  <w:style w:type="character" w:styleId="ListLabel51">
    <w:name w:val="ListLabel 51"/>
    <w:qFormat/>
    <w:rPr>
      <w:rFonts w:cs="Wingdings 2"/>
      <w:u w:val="none"/>
    </w:rPr>
  </w:style>
  <w:style w:type="character" w:styleId="ListLabel52">
    <w:name w:val="ListLabel 52"/>
    <w:qFormat/>
    <w:rPr>
      <w:rFonts w:cs="OpenSymbol"/>
      <w:u w:val="none"/>
    </w:rPr>
  </w:style>
  <w:style w:type="character" w:styleId="ListLabel53">
    <w:name w:val="ListLabel 53"/>
    <w:qFormat/>
    <w:rPr>
      <w:rFonts w:cs="Wingdings"/>
      <w:u w:val="none"/>
    </w:rPr>
  </w:style>
  <w:style w:type="character" w:styleId="ListLabel54">
    <w:name w:val="ListLabel 54"/>
    <w:qFormat/>
    <w:rPr>
      <w:rFonts w:cs="Wingdings 2"/>
      <w:u w:val="none"/>
    </w:rPr>
  </w:style>
  <w:style w:type="character" w:styleId="ListLabel55">
    <w:name w:val="ListLabel 55"/>
    <w:qFormat/>
    <w:rPr>
      <w:rFonts w:cs="OpenSymbol"/>
      <w:u w:val="none"/>
    </w:rPr>
  </w:style>
  <w:style w:type="character" w:styleId="ListLabel56">
    <w:name w:val="ListLabel 56"/>
    <w:qFormat/>
    <w:rPr>
      <w:rFonts w:cs="Wingdings"/>
      <w:u w:val="none"/>
    </w:rPr>
  </w:style>
  <w:style w:type="character" w:styleId="ListLabel57">
    <w:name w:val="ListLabel 57"/>
    <w:qFormat/>
    <w:rPr>
      <w:rFonts w:cs="Wingdings 2"/>
      <w:u w:val="none"/>
    </w:rPr>
  </w:style>
  <w:style w:type="character" w:styleId="ListLabel58">
    <w:name w:val="ListLabel 58"/>
    <w:qFormat/>
    <w:rPr>
      <w:rFonts w:cs="OpenSymbol"/>
      <w:u w:val="none"/>
    </w:rPr>
  </w:style>
  <w:style w:type="character" w:styleId="ListLabel59">
    <w:name w:val="ListLabel 59"/>
    <w:qFormat/>
    <w:rPr>
      <w:rFonts w:cs="Wingdings"/>
      <w:u w:val="none"/>
    </w:rPr>
  </w:style>
  <w:style w:type="character" w:styleId="ListLabel60">
    <w:name w:val="ListLabel 60"/>
    <w:qFormat/>
    <w:rPr>
      <w:rFonts w:cs="Wingdings 2"/>
      <w:u w:val="none"/>
    </w:rPr>
  </w:style>
  <w:style w:type="character" w:styleId="ListLabel61">
    <w:name w:val="ListLabel 61"/>
    <w:qFormat/>
    <w:rPr>
      <w:rFonts w:cs="OpenSymbol"/>
      <w:u w:val="none"/>
    </w:rPr>
  </w:style>
  <w:style w:type="character" w:styleId="ListLabel62">
    <w:name w:val="ListLabel 62"/>
    <w:qFormat/>
    <w:rPr>
      <w:rFonts w:cs="Wingdings"/>
      <w:u w:val="none"/>
    </w:rPr>
  </w:style>
  <w:style w:type="character" w:styleId="ListLabel63">
    <w:name w:val="ListLabel 63"/>
    <w:qFormat/>
    <w:rPr>
      <w:rFonts w:cs="Wingdings 2"/>
      <w:u w:val="none"/>
    </w:rPr>
  </w:style>
  <w:style w:type="character" w:styleId="ListLabel64">
    <w:name w:val="ListLabel 64"/>
    <w:qFormat/>
    <w:rPr>
      <w:rFonts w:cs="OpenSymbol"/>
      <w:u w:val="none"/>
    </w:rPr>
  </w:style>
  <w:style w:type="character" w:styleId="ListLabel65">
    <w:name w:val="ListLabel 65"/>
    <w:qFormat/>
    <w:rPr>
      <w:rFonts w:cs="Wingdings"/>
      <w:u w:val="none"/>
    </w:rPr>
  </w:style>
  <w:style w:type="character" w:styleId="ListLabel66">
    <w:name w:val="ListLabel 66"/>
    <w:qFormat/>
    <w:rPr>
      <w:rFonts w:cs="Wingdings 2"/>
      <w:u w:val="none"/>
    </w:rPr>
  </w:style>
  <w:style w:type="character" w:styleId="ListLabel67">
    <w:name w:val="ListLabel 67"/>
    <w:qFormat/>
    <w:rPr>
      <w:rFonts w:cs="OpenSymbol"/>
      <w:u w:val="none"/>
    </w:rPr>
  </w:style>
  <w:style w:type="character" w:styleId="ListLabel68">
    <w:name w:val="ListLabel 68"/>
    <w:qFormat/>
    <w:rPr>
      <w:rFonts w:cs="Wingdings"/>
      <w:u w:val="none"/>
    </w:rPr>
  </w:style>
  <w:style w:type="character" w:styleId="ListLabel69">
    <w:name w:val="ListLabel 69"/>
    <w:qFormat/>
    <w:rPr>
      <w:rFonts w:cs="Wingdings 2"/>
      <w:u w:val="none"/>
    </w:rPr>
  </w:style>
  <w:style w:type="character" w:styleId="ListLabel70">
    <w:name w:val="ListLabel 70"/>
    <w:qFormat/>
    <w:rPr>
      <w:rFonts w:cs="OpenSymbol"/>
      <w:u w:val="none"/>
    </w:rPr>
  </w:style>
  <w:style w:type="character" w:styleId="ListLabel71">
    <w:name w:val="ListLabel 71"/>
    <w:qFormat/>
    <w:rPr>
      <w:rFonts w:cs="Wingdings"/>
      <w:u w:val="none"/>
    </w:rPr>
  </w:style>
  <w:style w:type="character" w:styleId="ListLabel72">
    <w:name w:val="ListLabel 72"/>
    <w:qFormat/>
    <w:rPr>
      <w:rFonts w:cs="Wingdings 2"/>
      <w:u w:val="none"/>
    </w:rPr>
  </w:style>
  <w:style w:type="character" w:styleId="ListLabel73">
    <w:name w:val="ListLabel 73"/>
    <w:qFormat/>
    <w:rPr>
      <w:rFonts w:cs="OpenSymbol"/>
      <w:u w:val="none"/>
    </w:rPr>
  </w:style>
  <w:style w:type="character" w:styleId="ListLabel74">
    <w:name w:val="ListLabel 74"/>
    <w:qFormat/>
    <w:rPr>
      <w:rFonts w:cs="Wingdings"/>
      <w:u w:val="none"/>
    </w:rPr>
  </w:style>
  <w:style w:type="character" w:styleId="ListLabel75">
    <w:name w:val="ListLabel 75"/>
    <w:qFormat/>
    <w:rPr>
      <w:rFonts w:cs="Wingdings 2"/>
      <w:u w:val="none"/>
    </w:rPr>
  </w:style>
  <w:style w:type="character" w:styleId="ListLabel76">
    <w:name w:val="ListLabel 76"/>
    <w:qFormat/>
    <w:rPr>
      <w:rFonts w:cs="OpenSymbol"/>
      <w:u w:val="none"/>
    </w:rPr>
  </w:style>
  <w:style w:type="character" w:styleId="ListLabel77">
    <w:name w:val="ListLabel 77"/>
    <w:qFormat/>
    <w:rPr>
      <w:rFonts w:cs="Wingdings"/>
      <w:u w:val="none"/>
    </w:rPr>
  </w:style>
  <w:style w:type="character" w:styleId="ListLabel78">
    <w:name w:val="ListLabel 78"/>
    <w:qFormat/>
    <w:rPr>
      <w:rFonts w:cs="Wingdings 2"/>
      <w:u w:val="none"/>
    </w:rPr>
  </w:style>
  <w:style w:type="character" w:styleId="ListLabel79">
    <w:name w:val="ListLabel 79"/>
    <w:qFormat/>
    <w:rPr>
      <w:rFonts w:cs="OpenSymbol"/>
      <w:u w:val="none"/>
    </w:rPr>
  </w:style>
  <w:style w:type="character" w:styleId="ListLabel80">
    <w:name w:val="ListLabel 80"/>
    <w:qFormat/>
    <w:rPr>
      <w:rFonts w:cs="Wingdings"/>
      <w:u w:val="none"/>
    </w:rPr>
  </w:style>
  <w:style w:type="character" w:styleId="ListLabel81">
    <w:name w:val="ListLabel 81"/>
    <w:qFormat/>
    <w:rPr>
      <w:rFonts w:cs="Wingdings 2"/>
      <w:u w:val="none"/>
    </w:rPr>
  </w:style>
  <w:style w:type="character" w:styleId="ListLabel82">
    <w:name w:val="ListLabel 82"/>
    <w:qFormat/>
    <w:rPr>
      <w:rFonts w:cs="OpenSymbol"/>
      <w:u w:val="none"/>
    </w:rPr>
  </w:style>
  <w:style w:type="character" w:styleId="ListLabel83">
    <w:name w:val="ListLabel 83"/>
    <w:qFormat/>
    <w:rPr>
      <w:rFonts w:cs="Wingdings"/>
      <w:u w:val="none"/>
    </w:rPr>
  </w:style>
  <w:style w:type="character" w:styleId="ListLabel84">
    <w:name w:val="ListLabel 84"/>
    <w:qFormat/>
    <w:rPr>
      <w:rFonts w:cs="Wingdings 2"/>
      <w:u w:val="none"/>
    </w:rPr>
  </w:style>
  <w:style w:type="character" w:styleId="ListLabel85">
    <w:name w:val="ListLabel 85"/>
    <w:qFormat/>
    <w:rPr>
      <w:rFonts w:cs="OpenSymbol"/>
      <w:u w:val="none"/>
    </w:rPr>
  </w:style>
  <w:style w:type="character" w:styleId="ListLabel86">
    <w:name w:val="ListLabel 86"/>
    <w:qFormat/>
    <w:rPr>
      <w:rFonts w:cs="Wingdings"/>
      <w:u w:val="none"/>
    </w:rPr>
  </w:style>
  <w:style w:type="character" w:styleId="ListLabel87">
    <w:name w:val="ListLabel 87"/>
    <w:qFormat/>
    <w:rPr>
      <w:rFonts w:cs="Wingdings 2"/>
      <w:u w:val="none"/>
    </w:rPr>
  </w:style>
  <w:style w:type="character" w:styleId="ListLabel88">
    <w:name w:val="ListLabel 88"/>
    <w:qFormat/>
    <w:rPr>
      <w:rFonts w:cs="OpenSymbol"/>
      <w:u w:val="none"/>
    </w:rPr>
  </w:style>
  <w:style w:type="character" w:styleId="ListLabel89">
    <w:name w:val="ListLabel 89"/>
    <w:qFormat/>
    <w:rPr>
      <w:rFonts w:cs="Wingdings"/>
      <w:u w:val="none"/>
    </w:rPr>
  </w:style>
  <w:style w:type="character" w:styleId="ListLabel90">
    <w:name w:val="ListLabel 90"/>
    <w:qFormat/>
    <w:rPr>
      <w:rFonts w:cs="Wingdings 2"/>
      <w:u w:val="none"/>
    </w:rPr>
  </w:style>
  <w:style w:type="character" w:styleId="ListLabel91">
    <w:name w:val="ListLabel 91"/>
    <w:qFormat/>
    <w:rPr>
      <w:rFonts w:cs="OpenSymbol"/>
      <w:u w:val="none"/>
    </w:rPr>
  </w:style>
  <w:style w:type="character" w:styleId="Bullets">
    <w:name w:val="Bullets"/>
    <w:qFormat/>
    <w:rPr>
      <w:rFonts w:ascii="OpenSymbol" w:hAnsi="OpenSymbol" w:eastAsia="OpenSymbol" w:cs="OpenSymbol"/>
    </w:rPr>
  </w:style>
  <w:style w:type="character" w:styleId="ListLabel92">
    <w:name w:val="ListLabel 92"/>
    <w:qFormat/>
    <w:rPr>
      <w:rFonts w:ascii="Times New Roman" w:hAnsi="Times New Roman" w:cs="OpenSymbol"/>
      <w:b w:val="false"/>
      <w:sz w:val="22"/>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ascii="Calibri;sans-serif" w:hAnsi="Calibri;sans-serif" w:cs="OpenSymbol"/>
      <w:b w:val="false"/>
      <w:sz w:val="22"/>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ascii="Calibri;sans-serif" w:hAnsi="Calibri;sans-serif" w:cs="OpenSymbol"/>
      <w:b w:val="false"/>
      <w:sz w:val="22"/>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b w:val="false"/>
      <w:sz w:val="22"/>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b w:val="false"/>
      <w:sz w:val="22"/>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name w:val="LO-normal"/>
    <w:qFormat/>
    <w:pPr>
      <w:widowControl/>
      <w:overflowPunct w:val="false"/>
      <w:bidi w:val="0"/>
      <w:spacing w:lineRule="auto" w:line="259"/>
      <w:jc w:val="left"/>
    </w:pPr>
    <w:rPr>
      <w:rFonts w:ascii="Calibri" w:hAnsi="Calibri" w:eastAsia="Calibri" w:cs="Calibri"/>
      <w:color w:val="auto"/>
      <w:kern w:val="0"/>
      <w:sz w:val="22"/>
      <w:szCs w:val="22"/>
      <w:lang w:val="en-US" w:eastAsia="zh-CN" w:bidi="hi-IN"/>
    </w:rPr>
  </w:style>
  <w:style w:type="paragraph" w:styleId="Title">
    <w:name w:val="Title"/>
    <w:basedOn w:val="LOnormal"/>
    <w:next w:val="LOnormal"/>
    <w:qFormat/>
    <w:pPr>
      <w:spacing w:lineRule="auto" w:line="240" w:before="0" w:after="300"/>
    </w:pPr>
    <w:rPr>
      <w:color w:val="17365D"/>
      <w:sz w:val="52"/>
      <w:szCs w:val="52"/>
    </w:rPr>
  </w:style>
  <w:style w:type="paragraph" w:styleId="Subtitle">
    <w:name w:val="Subtitle"/>
    <w:basedOn w:val="LOnormal"/>
    <w:next w:val="LOnormal"/>
    <w:qFormat/>
    <w:pPr/>
    <w:rPr>
      <w:i/>
      <w:color w:val="4F81BD"/>
      <w:sz w:val="24"/>
      <w:szCs w:val="24"/>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25095</TotalTime>
  <Application>Ultra_Office/6.2.3.2$Windows_x86 LibreOffice_project/</Application>
  <Pages>1</Pages>
  <Words>345</Words>
  <Characters>1678</Characters>
  <CharactersWithSpaces>2143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2024-06-02T15:59:21Z</dcterms:modified>
  <cp:revision>26</cp:revision>
  <dc:subject/>
  <dc:title/>
</cp:coreProperties>
</file>